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Artist Commission Agreement</w:t>
      </w:r>
    </w:p>
    <w:p w:rsidR="00000000" w:rsidDel="00000000" w:rsidP="00000000" w:rsidRDefault="00000000" w:rsidRPr="00000000" w14:paraId="00000002">
      <w:pPr>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agreement is made the [DAY, MONTH, </w:t>
      </w:r>
      <w:r w:rsidDel="00000000" w:rsidR="00000000" w:rsidRPr="00000000">
        <w:rPr>
          <w:rFonts w:ascii="Cambria" w:cs="Cambria" w:eastAsia="Cambria" w:hAnsi="Cambria"/>
          <w:sz w:val="20"/>
          <w:szCs w:val="20"/>
          <w:rtl w:val="0"/>
        </w:rPr>
        <w:t xml:space="preserve">YEAR] by and between [CLIENT NAME], having an address at [CLIENT ADDRESS] and [ARTIST COMPANY NAME] having</w:t>
      </w:r>
    </w:p>
    <w:p w:rsidR="00000000" w:rsidDel="00000000" w:rsidP="00000000" w:rsidRDefault="00000000" w:rsidRPr="00000000" w14:paraId="0000000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 address at [ARTIST COMPANY ADDRESS].</w:t>
      </w:r>
    </w:p>
    <w:p w:rsidR="00000000" w:rsidDel="00000000" w:rsidP="00000000" w:rsidRDefault="00000000" w:rsidRPr="00000000" w14:paraId="0000000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parties agree as follows:</w:t>
      </w:r>
    </w:p>
    <w:p w:rsidR="00000000" w:rsidDel="00000000" w:rsidP="00000000" w:rsidRDefault="00000000" w:rsidRPr="00000000" w14:paraId="0000000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 </w:t>
      </w:r>
      <w:r w:rsidDel="00000000" w:rsidR="00000000" w:rsidRPr="00000000">
        <w:rPr>
          <w:rFonts w:ascii="Cambria" w:cs="Cambria" w:eastAsia="Cambria" w:hAnsi="Cambria"/>
          <w:b w:val="1"/>
          <w:sz w:val="20"/>
          <w:szCs w:val="20"/>
          <w:rtl w:val="0"/>
        </w:rPr>
        <w:t xml:space="preserve">The Project:</w:t>
      </w:r>
      <w:r w:rsidDel="00000000" w:rsidR="00000000" w:rsidRPr="00000000">
        <w:rPr>
          <w:rFonts w:ascii="Cambria" w:cs="Cambria" w:eastAsia="Cambria" w:hAnsi="Cambria"/>
          <w:sz w:val="20"/>
          <w:szCs w:val="20"/>
          <w:rtl w:val="0"/>
        </w:rPr>
        <w:t xml:space="preserve"> Client is commissioning a ______________ created by the artist. </w:t>
      </w:r>
      <w:r w:rsidDel="00000000" w:rsidR="00000000" w:rsidRPr="00000000">
        <w:rPr>
          <w:rFonts w:ascii="Cambria" w:cs="Cambria" w:eastAsia="Cambria" w:hAnsi="Cambria"/>
          <w:sz w:val="20"/>
          <w:szCs w:val="20"/>
          <w:rtl w:val="0"/>
        </w:rPr>
        <w:t xml:space="preserve">The artist will be engaged solely and exclusively for the limited purpose of providing this work of art for the client. The status of the artist at all times will be that of an independent contractor. </w:t>
      </w:r>
    </w:p>
    <w:p w:rsidR="00000000" w:rsidDel="00000000" w:rsidP="00000000" w:rsidRDefault="00000000" w:rsidRPr="00000000" w14:paraId="0000000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w:t>
      </w:r>
      <w:r w:rsidDel="00000000" w:rsidR="00000000" w:rsidRPr="00000000">
        <w:rPr>
          <w:rFonts w:ascii="Cambria" w:cs="Cambria" w:eastAsia="Cambria" w:hAnsi="Cambria"/>
          <w:b w:val="1"/>
          <w:sz w:val="20"/>
          <w:szCs w:val="20"/>
          <w:rtl w:val="0"/>
        </w:rPr>
        <w:t xml:space="preserve">Description of Services: </w:t>
      </w:r>
      <w:r w:rsidDel="00000000" w:rsidR="00000000" w:rsidRPr="00000000">
        <w:rPr>
          <w:rFonts w:ascii="Cambria" w:cs="Cambria" w:eastAsia="Cambria" w:hAnsi="Cambria"/>
          <w:sz w:val="20"/>
          <w:szCs w:val="20"/>
          <w:rtl w:val="0"/>
        </w:rPr>
        <w:t xml:space="preserve">The artist and client hereby agree to the description below of the work of art to be created, including timeframe and budget. The commissioned artwork will be in the style of the artist, but, as there are variations in the creative process, the client accepts the artwork will be unique and therefore subject to reasonable variations.</w:t>
      </w:r>
    </w:p>
    <w:p w:rsidR="00000000" w:rsidDel="00000000" w:rsidP="00000000" w:rsidRDefault="00000000" w:rsidRPr="00000000" w14:paraId="0000000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Size and materials. </w:t>
      </w:r>
    </w:p>
    <w:p w:rsidR="00000000" w:rsidDel="00000000" w:rsidP="00000000" w:rsidRDefault="00000000" w:rsidRPr="00000000" w14:paraId="0000000D">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Subject matter.</w:t>
      </w:r>
    </w:p>
    <w:p w:rsidR="00000000" w:rsidDel="00000000" w:rsidP="00000000" w:rsidRDefault="00000000" w:rsidRPr="00000000" w14:paraId="0000000E">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Framed or unframed.</w:t>
      </w:r>
    </w:p>
    <w:p w:rsidR="00000000" w:rsidDel="00000000" w:rsidP="00000000" w:rsidRDefault="00000000" w:rsidRPr="00000000" w14:paraId="0000000F">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Completion date and shipping date.</w:t>
      </w:r>
    </w:p>
    <w:p w:rsidR="00000000" w:rsidDel="00000000" w:rsidP="00000000" w:rsidRDefault="00000000" w:rsidRPr="00000000" w14:paraId="00000010">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Special requests. </w:t>
      </w:r>
    </w:p>
    <w:p w:rsidR="00000000" w:rsidDel="00000000" w:rsidP="00000000" w:rsidRDefault="00000000" w:rsidRPr="00000000" w14:paraId="00000011">
      <w:pPr>
        <w:numPr>
          <w:ilvl w:val="0"/>
          <w:numId w:val="1"/>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Post completion media (social media or otherwise) sharing agreement.</w:t>
      </w:r>
    </w:p>
    <w:p w:rsidR="00000000" w:rsidDel="00000000" w:rsidP="00000000" w:rsidRDefault="00000000" w:rsidRPr="00000000" w14:paraId="0000001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 </w:t>
      </w:r>
      <w:r w:rsidDel="00000000" w:rsidR="00000000" w:rsidRPr="00000000">
        <w:rPr>
          <w:rFonts w:ascii="Cambria" w:cs="Cambria" w:eastAsia="Cambria" w:hAnsi="Cambria"/>
          <w:b w:val="1"/>
          <w:sz w:val="20"/>
          <w:szCs w:val="20"/>
          <w:rtl w:val="0"/>
        </w:rPr>
        <w:t xml:space="preserve">Review and Revisions: </w:t>
      </w:r>
      <w:r w:rsidDel="00000000" w:rsidR="00000000" w:rsidRPr="00000000">
        <w:rPr>
          <w:rFonts w:ascii="Cambria" w:cs="Cambria" w:eastAsia="Cambria" w:hAnsi="Cambria"/>
          <w:sz w:val="20"/>
          <w:szCs w:val="20"/>
          <w:rtl w:val="0"/>
        </w:rPr>
        <w:t xml:space="preserve">When the painting has reached near completion, prior to varnishing and shipping; the client may review the artwork and request reasonable revisions. Examples of “reasonable” revisions would be, slight changes to features, adding small details, colour adjustment to limited areas. </w:t>
      </w:r>
    </w:p>
    <w:p w:rsidR="00000000" w:rsidDel="00000000" w:rsidP="00000000" w:rsidRDefault="00000000" w:rsidRPr="00000000" w14:paraId="0000001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Efforts will be made by the artist to meet the revision requests but if they are far outside of the original concepts agreed upon, some revisions may be technically limited. Larger revisions, those that are excessively time consuming, will need renegotiated terms on timeframe and budget. </w:t>
      </w:r>
    </w:p>
    <w:p w:rsidR="00000000" w:rsidDel="00000000" w:rsidP="00000000" w:rsidRDefault="00000000" w:rsidRPr="00000000" w14:paraId="00000016">
      <w:pPr>
        <w:ind w:left="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7">
      <w:pPr>
        <w:ind w:left="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 </w:t>
      </w:r>
      <w:r w:rsidDel="00000000" w:rsidR="00000000" w:rsidRPr="00000000">
        <w:rPr>
          <w:rFonts w:ascii="Cambria" w:cs="Cambria" w:eastAsia="Cambria" w:hAnsi="Cambria"/>
          <w:b w:val="1"/>
          <w:sz w:val="20"/>
          <w:szCs w:val="20"/>
          <w:rtl w:val="0"/>
        </w:rPr>
        <w:t xml:space="preserve">Budget and payment schedule: </w:t>
      </w:r>
      <w:r w:rsidDel="00000000" w:rsidR="00000000" w:rsidRPr="00000000">
        <w:rPr>
          <w:rFonts w:ascii="Cambria" w:cs="Cambria" w:eastAsia="Cambria" w:hAnsi="Cambria"/>
          <w:sz w:val="20"/>
          <w:szCs w:val="20"/>
          <w:rtl w:val="0"/>
        </w:rPr>
        <w:t xml:space="preserve">The fee is based upon the estimated time it will require, size and complexity of the completed work, and cost of materials. The amount for the commission is _____________. </w:t>
      </w:r>
    </w:p>
    <w:p w:rsidR="00000000" w:rsidDel="00000000" w:rsidP="00000000" w:rsidRDefault="00000000" w:rsidRPr="00000000" w14:paraId="00000018">
      <w:pPr>
        <w:ind w:left="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9">
      <w:pPr>
        <w:ind w:left="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Payment terms will be as follows; a nonrefundable deposit on (50%) of the selling price is required before work commences. Payment in full is due upon receipt of the artwork(s). These are the terms unless otherwise stated and agreed upon in this contract by both parties.</w:t>
      </w:r>
    </w:p>
    <w:p w:rsidR="00000000" w:rsidDel="00000000" w:rsidP="00000000" w:rsidRDefault="00000000" w:rsidRPr="00000000" w14:paraId="0000001A">
      <w:pPr>
        <w:ind w:left="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B">
      <w:pPr>
        <w:ind w:left="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 the case that the client does not wish to continue with commission upon completion, but, prior to receiving finished artwork: The client is under no obligation to pay further compensation to the artist. The deposit of (50%) will however be withheld by the artist in compensation for their time and effort to thus far. </w:t>
      </w:r>
    </w:p>
    <w:p w:rsidR="00000000" w:rsidDel="00000000" w:rsidP="00000000" w:rsidRDefault="00000000" w:rsidRPr="00000000" w14:paraId="0000001C">
      <w:pPr>
        <w:ind w:left="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D">
      <w:pPr>
        <w:ind w:left="0" w:firstLine="0"/>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By signing here both client and artist agree to the terms stated above and agree to proceed with the commission. </w:t>
      </w:r>
      <w:r w:rsidDel="00000000" w:rsidR="00000000" w:rsidRPr="00000000">
        <w:rPr>
          <w:rtl w:val="0"/>
        </w:rPr>
      </w:r>
    </w:p>
    <w:p w:rsidR="00000000" w:rsidDel="00000000" w:rsidP="00000000" w:rsidRDefault="00000000" w:rsidRPr="00000000" w14:paraId="0000001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Cambria" w:cs="Cambria" w:eastAsia="Cambria" w:hAnsi="Cambria"/>
          <w:sz w:val="20"/>
          <w:szCs w:val="20"/>
          <w:rtl w:val="0"/>
        </w:rPr>
        <w:t xml:space="preserve">CLIENT:</w:t>
      </w:r>
      <w:r w:rsidDel="00000000" w:rsidR="00000000" w:rsidRPr="00000000">
        <w:rPr>
          <w:rFonts w:ascii="Calibri" w:cs="Calibri" w:eastAsia="Calibri" w:hAnsi="Calibri"/>
          <w:sz w:val="20"/>
          <w:szCs w:val="20"/>
          <w:rtl w:val="0"/>
        </w:rPr>
        <w:t xml:space="preserve">___________________ [CLIENT SIGNATURE]     ARTIST</w:t>
      </w:r>
      <w:r w:rsidDel="00000000" w:rsidR="00000000" w:rsidRPr="00000000">
        <w:rPr>
          <w:rFonts w:ascii="Cambria" w:cs="Cambria" w:eastAsia="Cambria" w:hAnsi="Cambria"/>
          <w:sz w:val="20"/>
          <w:szCs w:val="20"/>
          <w:rtl w:val="0"/>
        </w:rPr>
        <w:t xml:space="preserve">:</w:t>
      </w:r>
      <w:r w:rsidDel="00000000" w:rsidR="00000000" w:rsidRPr="00000000">
        <w:rPr>
          <w:rFonts w:ascii="Calibri" w:cs="Calibri" w:eastAsia="Calibri" w:hAnsi="Calibri"/>
          <w:sz w:val="20"/>
          <w:szCs w:val="20"/>
          <w:rtl w:val="0"/>
        </w:rPr>
        <w:t xml:space="preserve">___________________ [ARTIST SIGNATURE]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